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DA" w:rsidRDefault="000152DA" w:rsidP="000152DA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DA" w:rsidRDefault="000152DA" w:rsidP="000152DA">
      <w:pPr>
        <w:rPr>
          <w:b/>
          <w:lang w:val="uk-UA"/>
        </w:rPr>
      </w:pPr>
      <w:r>
        <w:rPr>
          <w:b/>
          <w:lang w:val="uk-UA"/>
        </w:rPr>
        <w:t>Вих.</w:t>
      </w:r>
      <w:r w:rsidR="00F653B1">
        <w:rPr>
          <w:b/>
          <w:lang w:val="uk-UA"/>
        </w:rPr>
        <w:t>№19</w:t>
      </w:r>
      <w:r>
        <w:rPr>
          <w:b/>
          <w:lang w:val="uk-UA"/>
        </w:rPr>
        <w:t xml:space="preserve"> від 5.10.2017</w:t>
      </w:r>
    </w:p>
    <w:p w:rsidR="00B91E31" w:rsidRPr="00A668AA" w:rsidRDefault="00B91E31" w:rsidP="00B91E31">
      <w:pPr>
        <w:jc w:val="center"/>
        <w:rPr>
          <w:b/>
          <w:lang w:val="uk-UA"/>
        </w:rPr>
      </w:pPr>
    </w:p>
    <w:p w:rsidR="00B91E31" w:rsidRPr="00A668AA" w:rsidRDefault="00B91E31" w:rsidP="00B91E31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Дніпровської</w:t>
      </w:r>
      <w:r w:rsidRPr="00A668AA">
        <w:rPr>
          <w:b/>
          <w:lang w:val="uk-UA"/>
        </w:rPr>
        <w:t xml:space="preserve"> міської ради,</w:t>
      </w:r>
    </w:p>
    <w:p w:rsidR="00B91E31" w:rsidRPr="00A668AA" w:rsidRDefault="00B91E31" w:rsidP="00B91E31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B91E31" w:rsidRPr="00A668AA" w:rsidRDefault="00B91E31" w:rsidP="00B91E31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Дніпровської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B91E31" w:rsidRDefault="00B91E31" w:rsidP="00B91E31">
      <w:pPr>
        <w:jc w:val="both"/>
        <w:rPr>
          <w:lang w:val="uk-UA"/>
        </w:rPr>
      </w:pPr>
      <w:r>
        <w:rPr>
          <w:lang w:val="uk-UA"/>
        </w:rPr>
        <w:t xml:space="preserve">Відповідно до статті 3 Регламенту Дніпропетровської міської ради </w:t>
      </w:r>
      <w:r>
        <w:rPr>
          <w:lang w:val="en-US"/>
        </w:rPr>
        <w:t>VII</w:t>
      </w:r>
      <w:r w:rsidRPr="00B91E31">
        <w:rPr>
          <w:lang w:val="uk-UA"/>
        </w:rPr>
        <w:t xml:space="preserve"> </w:t>
      </w:r>
      <w:r>
        <w:rPr>
          <w:lang w:val="uk-UA"/>
        </w:rPr>
        <w:t>скликання, пленарні засідання сесій ради є відкритими і гласними.</w:t>
      </w:r>
    </w:p>
    <w:p w:rsidR="00B91E31" w:rsidRDefault="00B91E31" w:rsidP="00B91E31">
      <w:pPr>
        <w:jc w:val="both"/>
        <w:rPr>
          <w:lang w:val="uk-UA"/>
        </w:rPr>
      </w:pPr>
      <w:r>
        <w:rPr>
          <w:lang w:val="uk-UA"/>
        </w:rPr>
        <w:t>Відкритість засідань реалізується шляхом вільного доступу представників засобів масової інформації, а також присутності запрошених осіб, почесних гостей і членів територіальної громади міста Дніпро у встановленому Регламентом порядку.</w:t>
      </w:r>
    </w:p>
    <w:p w:rsidR="00B91E31" w:rsidRDefault="00B91E31" w:rsidP="00B91E31">
      <w:pPr>
        <w:jc w:val="both"/>
        <w:rPr>
          <w:lang w:val="uk-UA"/>
        </w:rPr>
      </w:pPr>
      <w:r>
        <w:rPr>
          <w:lang w:val="uk-UA"/>
        </w:rPr>
        <w:t>Можливість бути присутніми реалізується шляхом реєстрації, що проводиться безпосередньо перед початком засідання за пред’явленням документа, що посвідчує особу. Кількість присутніх обмежується наявною кількістю сидячих місць у відповідному секторі сесійної зали.</w:t>
      </w:r>
    </w:p>
    <w:p w:rsidR="00B91E31" w:rsidRPr="00B91E31" w:rsidRDefault="00B91E31" w:rsidP="00B91E31">
      <w:pPr>
        <w:jc w:val="both"/>
        <w:rPr>
          <w:lang w:val="uk-UA"/>
        </w:rPr>
      </w:pPr>
      <w:r>
        <w:rPr>
          <w:lang w:val="uk-UA"/>
        </w:rPr>
        <w:t xml:space="preserve">Гласність у роботі ради також забезпечується шляхом проведення громадянами України та представниками засобів масової інформації фото і кінозйомки, відео, звукозапису, а також за рішенням ради може здійснюватися відео та </w:t>
      </w:r>
      <w:proofErr w:type="spellStart"/>
      <w:r>
        <w:rPr>
          <w:lang w:val="uk-UA"/>
        </w:rPr>
        <w:t>аудіотрансляція</w:t>
      </w:r>
      <w:proofErr w:type="spellEnd"/>
      <w:r>
        <w:rPr>
          <w:lang w:val="uk-UA"/>
        </w:rPr>
        <w:t xml:space="preserve"> засідань через інтернет, радіо, телебачення тощо.</w:t>
      </w:r>
    </w:p>
    <w:p w:rsidR="00B91E31" w:rsidRPr="00A668AA" w:rsidRDefault="00B91E31" w:rsidP="00B91E31">
      <w:pPr>
        <w:jc w:val="both"/>
        <w:rPr>
          <w:b/>
          <w:lang w:val="uk-UA"/>
        </w:rPr>
      </w:pPr>
    </w:p>
    <w:p w:rsidR="00B91E31" w:rsidRPr="00A668AA" w:rsidRDefault="00B91E31" w:rsidP="00B91E31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B91E31" w:rsidRPr="00A668AA" w:rsidRDefault="00B91E31" w:rsidP="00B91E31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B91E31" w:rsidRPr="00A668AA" w:rsidRDefault="00B91E31" w:rsidP="00B91E31">
      <w:pPr>
        <w:jc w:val="both"/>
        <w:rPr>
          <w:lang w:val="uk-UA"/>
        </w:rPr>
      </w:pPr>
    </w:p>
    <w:p w:rsidR="00B91E31" w:rsidRPr="00A668AA" w:rsidRDefault="00B91E31" w:rsidP="00B91E31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B91E31" w:rsidRPr="00A668AA" w:rsidRDefault="00B91E31" w:rsidP="00B91E31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B91E31" w:rsidRPr="00A668AA" w:rsidRDefault="00B91E31" w:rsidP="00B91E31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B91E31" w:rsidRPr="00A668AA" w:rsidRDefault="00B91E31" w:rsidP="00B91E31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B91E31" w:rsidRPr="00A668AA" w:rsidRDefault="00B91E31" w:rsidP="00B91E31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sectPr w:rsidR="00B91E31" w:rsidRPr="00A66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1"/>
    <w:rsid w:val="000152DA"/>
    <w:rsid w:val="0017238E"/>
    <w:rsid w:val="006A656E"/>
    <w:rsid w:val="00B91E31"/>
    <w:rsid w:val="00D40661"/>
    <w:rsid w:val="00F25851"/>
    <w:rsid w:val="00F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515E"/>
  <w15:chartTrackingRefBased/>
  <w15:docId w15:val="{5F866C39-FDB2-4DE5-8A73-7EE66ED4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3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B91E31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B91E31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2017-10-03T09:35:00Z</dcterms:created>
  <dcterms:modified xsi:type="dcterms:W3CDTF">2017-10-04T08:01:00Z</dcterms:modified>
</cp:coreProperties>
</file>