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7F" w:rsidRDefault="00B2407F" w:rsidP="00B2407F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7F" w:rsidRDefault="003E6FCA" w:rsidP="00B2407F">
      <w:pPr>
        <w:rPr>
          <w:b/>
          <w:lang w:val="uk-UA"/>
        </w:rPr>
      </w:pPr>
      <w:r>
        <w:rPr>
          <w:b/>
          <w:lang w:val="uk-UA"/>
        </w:rPr>
        <w:t>Вих.№11</w:t>
      </w:r>
      <w:r w:rsidR="00B2407F">
        <w:rPr>
          <w:b/>
          <w:lang w:val="uk-UA"/>
        </w:rPr>
        <w:t xml:space="preserve"> від 5.10.2017</w:t>
      </w:r>
    </w:p>
    <w:p w:rsidR="00DF46C0" w:rsidRPr="00A668AA" w:rsidRDefault="00DF46C0" w:rsidP="00DF46C0">
      <w:pPr>
        <w:jc w:val="center"/>
        <w:rPr>
          <w:b/>
          <w:lang w:val="uk-UA"/>
        </w:rPr>
      </w:pPr>
    </w:p>
    <w:p w:rsidR="00DF46C0" w:rsidRPr="00A668AA" w:rsidRDefault="00DF46C0" w:rsidP="00DF46C0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Одеської</w:t>
      </w:r>
      <w:r w:rsidRPr="00A668AA">
        <w:rPr>
          <w:b/>
          <w:lang w:val="uk-UA"/>
        </w:rPr>
        <w:t xml:space="preserve"> міської ради,</w:t>
      </w:r>
    </w:p>
    <w:p w:rsidR="00DF46C0" w:rsidRPr="00A668AA" w:rsidRDefault="00DF46C0" w:rsidP="00DF46C0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DF46C0" w:rsidRPr="00A668AA" w:rsidRDefault="00DF46C0" w:rsidP="00DF46C0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Одеської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>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DF46C0" w:rsidRPr="00A668AA" w:rsidRDefault="00DF46C0" w:rsidP="00DF46C0">
      <w:pPr>
        <w:pStyle w:val="a4"/>
        <w:keepNext/>
        <w:rPr>
          <w:b/>
          <w:lang w:val="uk-UA"/>
        </w:rPr>
      </w:pPr>
    </w:p>
    <w:p w:rsidR="00DF46C0" w:rsidRDefault="00DF46C0" w:rsidP="00DF46C0">
      <w:pPr>
        <w:jc w:val="center"/>
        <w:rPr>
          <w:b/>
          <w:lang w:val="uk-UA"/>
        </w:rPr>
      </w:pPr>
      <w:r w:rsidRPr="000E1835">
        <w:rPr>
          <w:b/>
          <w:lang w:val="uk-UA"/>
        </w:rPr>
        <w:t>РЕКОМЕНДАЦІЇ</w:t>
      </w:r>
    </w:p>
    <w:p w:rsidR="00DF46C0" w:rsidRPr="000E1835" w:rsidRDefault="00DF46C0" w:rsidP="00DF46C0">
      <w:pPr>
        <w:jc w:val="center"/>
        <w:rPr>
          <w:b/>
          <w:lang w:val="uk-UA"/>
        </w:rPr>
      </w:pPr>
      <w:r w:rsidRPr="000E1835">
        <w:rPr>
          <w:b/>
          <w:lang w:val="uk-UA"/>
        </w:rPr>
        <w:t xml:space="preserve">ДЛЯ </w:t>
      </w:r>
      <w:r>
        <w:rPr>
          <w:b/>
          <w:lang w:val="uk-UA"/>
        </w:rPr>
        <w:t>ОДЕСЬКОЇ МІСЬКОЇ</w:t>
      </w:r>
      <w:r w:rsidRPr="000E1835">
        <w:rPr>
          <w:b/>
          <w:lang w:val="uk-UA"/>
        </w:rPr>
        <w:t xml:space="preserve"> РАДИ</w:t>
      </w:r>
    </w:p>
    <w:p w:rsidR="00DF46C0" w:rsidRDefault="00DF46C0" w:rsidP="00DF46C0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DF46C0" w:rsidRPr="00A668AA" w:rsidRDefault="00DF46C0" w:rsidP="00DF46C0">
      <w:pPr>
        <w:rPr>
          <w:b/>
          <w:lang w:val="uk-UA"/>
        </w:rPr>
      </w:pPr>
    </w:p>
    <w:p w:rsidR="00DF46C0" w:rsidRDefault="00DF46C0" w:rsidP="00DF46C0">
      <w:pPr>
        <w:jc w:val="both"/>
        <w:rPr>
          <w:lang w:val="uk-UA"/>
        </w:rPr>
      </w:pPr>
      <w:r>
        <w:rPr>
          <w:lang w:val="uk-UA"/>
        </w:rPr>
        <w:t>На публічні заходи, які проводяться в Одеській міській раді запрошуються і допускаються представники усіх засобів масової інформації без попередньої акредитації.</w:t>
      </w:r>
    </w:p>
    <w:p w:rsidR="00DF46C0" w:rsidRDefault="00DF46C0" w:rsidP="00DF46C0">
      <w:pPr>
        <w:jc w:val="both"/>
        <w:rPr>
          <w:lang w:val="uk-UA"/>
        </w:rPr>
      </w:pPr>
      <w:r>
        <w:rPr>
          <w:lang w:val="uk-UA"/>
        </w:rPr>
        <w:t>Працівники засобів масової інформації, які бажають відвідати засідання сесій Одеської міської ради, безпосередньо перед початком засідання отримують порядок денний сесій та реєструються у Листі реєстрації засобів масової інформації.</w:t>
      </w:r>
    </w:p>
    <w:p w:rsidR="00DF46C0" w:rsidRDefault="00DF46C0" w:rsidP="00DF46C0">
      <w:pPr>
        <w:jc w:val="both"/>
        <w:rPr>
          <w:lang w:val="uk-UA"/>
        </w:rPr>
      </w:pPr>
      <w:r>
        <w:rPr>
          <w:lang w:val="uk-UA"/>
        </w:rPr>
        <w:t xml:space="preserve">Загалом під час дослідження порядку доступу до засідань ради не було зафіксовано положень, що не відповідають чинному законодавству. Проте, варто відзначити, що Інститутом масової інформації, в рамках моніторингу свободи слова в Україні у 2017 році, зафіксовано випадок порушення прав журналістів з боку представника </w:t>
      </w:r>
      <w:r w:rsidR="0098556C">
        <w:rPr>
          <w:lang w:val="uk-UA"/>
        </w:rPr>
        <w:t>Одеської</w:t>
      </w:r>
      <w:bookmarkStart w:id="0" w:name="_GoBack"/>
      <w:bookmarkEnd w:id="0"/>
      <w:r>
        <w:rPr>
          <w:lang w:val="uk-UA"/>
        </w:rPr>
        <w:t xml:space="preserve"> міської ради, а саме: </w:t>
      </w:r>
    </w:p>
    <w:p w:rsidR="00DF46C0" w:rsidRDefault="00DF46C0" w:rsidP="0098556C">
      <w:pPr>
        <w:pStyle w:val="a6"/>
        <w:jc w:val="both"/>
        <w:rPr>
          <w:lang w:val="uk-UA"/>
        </w:rPr>
      </w:pPr>
      <w:r w:rsidRPr="00DF46C0">
        <w:rPr>
          <w:lang w:val="uk-UA"/>
        </w:rPr>
        <w:t xml:space="preserve">14 липня в Одесі охоронці та поліція тривалий час не пускали журналістів низки видань на сесію міської ради. </w:t>
      </w:r>
      <w:r>
        <w:rPr>
          <w:lang w:val="uk-UA"/>
        </w:rPr>
        <w:t>Вхід до будівлі міськради заблокували представники приватної охоронної фірми «Зевс», а також співробітники департаменту муніципальної охорони та поліції. Охорона міськради поводилася агресивно щодо журналістів, здійснювали поштовхи та перешкоджали професійній діяльності кореспондентів.</w:t>
      </w:r>
    </w:p>
    <w:p w:rsidR="00DF46C0" w:rsidRPr="00DF46C0" w:rsidRDefault="00DF46C0" w:rsidP="00DF46C0">
      <w:pPr>
        <w:jc w:val="both"/>
        <w:rPr>
          <w:lang w:val="uk-UA"/>
        </w:rPr>
      </w:pPr>
      <w:r w:rsidRPr="00DF46C0">
        <w:rPr>
          <w:lang w:val="uk-UA"/>
        </w:rPr>
        <w:t xml:space="preserve">Саме через такий прикрий випадок порушення прав журналістів з боку </w:t>
      </w:r>
      <w:r>
        <w:rPr>
          <w:lang w:val="uk-UA"/>
        </w:rPr>
        <w:t>представників та підлеглих</w:t>
      </w:r>
      <w:r w:rsidRPr="00DF46C0">
        <w:rPr>
          <w:lang w:val="uk-UA"/>
        </w:rPr>
        <w:t xml:space="preserve"> </w:t>
      </w:r>
      <w:r>
        <w:rPr>
          <w:lang w:val="uk-UA"/>
        </w:rPr>
        <w:t>Одеської</w:t>
      </w:r>
      <w:r w:rsidRPr="00DF46C0">
        <w:rPr>
          <w:lang w:val="uk-UA"/>
        </w:rPr>
        <w:t xml:space="preserve"> міської ради, є неможливим позитивно оцінити відкритість та гласність роботи ради у 2017 році, зокрема враховуючи відсутність процедурних </w:t>
      </w:r>
      <w:proofErr w:type="spellStart"/>
      <w:r w:rsidRPr="00DF46C0">
        <w:rPr>
          <w:lang w:val="uk-UA"/>
        </w:rPr>
        <w:t>невідповідностей</w:t>
      </w:r>
      <w:proofErr w:type="spellEnd"/>
      <w:r w:rsidRPr="00DF46C0">
        <w:rPr>
          <w:lang w:val="uk-UA"/>
        </w:rPr>
        <w:t xml:space="preserve"> у забезпеченні відкритості і гласності роботи ради у Регламенті.</w:t>
      </w:r>
    </w:p>
    <w:p w:rsidR="00DF46C0" w:rsidRPr="00A668AA" w:rsidRDefault="00DF46C0" w:rsidP="00DF46C0">
      <w:pPr>
        <w:jc w:val="both"/>
        <w:rPr>
          <w:lang w:val="uk-UA"/>
        </w:rPr>
      </w:pPr>
      <w:r w:rsidRPr="00A668AA">
        <w:rPr>
          <w:lang w:val="uk-UA"/>
        </w:rPr>
        <w:lastRenderedPageBreak/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DF46C0" w:rsidRPr="00A668AA" w:rsidRDefault="00DF46C0" w:rsidP="00DF46C0">
      <w:pPr>
        <w:jc w:val="both"/>
        <w:rPr>
          <w:b/>
          <w:lang w:val="uk-UA"/>
        </w:rPr>
      </w:pPr>
    </w:p>
    <w:p w:rsidR="00DF46C0" w:rsidRPr="00A668AA" w:rsidRDefault="00DF46C0" w:rsidP="00DF46C0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</w:t>
      </w:r>
      <w:r>
        <w:rPr>
          <w:rFonts w:asciiTheme="minorHAnsi" w:hAnsiTheme="minorHAnsi"/>
          <w:b/>
          <w:sz w:val="22"/>
          <w:szCs w:val="22"/>
        </w:rPr>
        <w:t xml:space="preserve">питання взаємодії з представниками засобів масової інформації, а також питання недопущення повторних випадків перешкоджань законній професійній діяльності журналістів з боку представників ради </w:t>
      </w:r>
      <w:r w:rsidRPr="00A668AA">
        <w:rPr>
          <w:rFonts w:asciiTheme="minorHAnsi" w:hAnsiTheme="minorHAnsi"/>
          <w:sz w:val="22"/>
          <w:szCs w:val="22"/>
        </w:rPr>
        <w:t xml:space="preserve">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 xml:space="preserve">та винести </w:t>
      </w:r>
      <w:r>
        <w:rPr>
          <w:rFonts w:asciiTheme="minorHAnsi" w:hAnsiTheme="minorHAnsi"/>
          <w:sz w:val="22"/>
          <w:szCs w:val="22"/>
        </w:rPr>
        <w:t>відповідне рішення та рекомендації для депутатів ради з цього питання</w:t>
      </w:r>
      <w:r w:rsidRPr="00A668AA">
        <w:rPr>
          <w:rFonts w:asciiTheme="minorHAnsi" w:hAnsiTheme="minorHAnsi"/>
          <w:sz w:val="22"/>
          <w:szCs w:val="22"/>
        </w:rPr>
        <w:t>.</w:t>
      </w:r>
    </w:p>
    <w:p w:rsidR="00DF46C0" w:rsidRPr="00A668AA" w:rsidRDefault="00DF46C0" w:rsidP="00DF46C0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DF46C0" w:rsidRPr="00A668AA" w:rsidRDefault="00DF46C0" w:rsidP="00DF46C0">
      <w:pPr>
        <w:jc w:val="both"/>
        <w:rPr>
          <w:lang w:val="uk-UA"/>
        </w:rPr>
      </w:pPr>
    </w:p>
    <w:p w:rsidR="00DF46C0" w:rsidRPr="00A668AA" w:rsidRDefault="00DF46C0" w:rsidP="00DF46C0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DF46C0" w:rsidRPr="00A668AA" w:rsidRDefault="00DF46C0" w:rsidP="00DF46C0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DF46C0" w:rsidRPr="00A668AA" w:rsidRDefault="00DF46C0" w:rsidP="00DF46C0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DF46C0" w:rsidRPr="00A668AA" w:rsidRDefault="00DF46C0" w:rsidP="00DF46C0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DF46C0" w:rsidRPr="00A668AA" w:rsidRDefault="00DF46C0" w:rsidP="00DF46C0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DF46C0" w:rsidRDefault="00DF46C0" w:rsidP="00DF46C0">
      <w:pPr>
        <w:jc w:val="right"/>
        <w:rPr>
          <w:b/>
          <w:lang w:val="uk-UA"/>
        </w:rPr>
      </w:pPr>
    </w:p>
    <w:p w:rsidR="0017238E" w:rsidRPr="00DF46C0" w:rsidRDefault="0017238E">
      <w:pPr>
        <w:rPr>
          <w:lang w:val="uk-UA"/>
        </w:rPr>
      </w:pPr>
    </w:p>
    <w:sectPr w:rsidR="0017238E" w:rsidRPr="00DF4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2CF"/>
    <w:multiLevelType w:val="hybridMultilevel"/>
    <w:tmpl w:val="68226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C0"/>
    <w:rsid w:val="0017238E"/>
    <w:rsid w:val="003E6FCA"/>
    <w:rsid w:val="0098556C"/>
    <w:rsid w:val="00B2407F"/>
    <w:rsid w:val="00D40661"/>
    <w:rsid w:val="00DF46C0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BF0C"/>
  <w15:chartTrackingRefBased/>
  <w15:docId w15:val="{D05E44F8-416A-41E0-9983-AD4FE24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C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DF46C0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DF46C0"/>
    <w:rPr>
      <w:rFonts w:ascii="Arial" w:eastAsia="Times New Roman" w:hAnsi="Arial" w:cs="Arial"/>
      <w:sz w:val="20"/>
      <w:szCs w:val="18"/>
      <w:lang w:val="en-US" w:eastAsia="uk-UA"/>
    </w:rPr>
  </w:style>
  <w:style w:type="paragraph" w:styleId="a6">
    <w:name w:val="List Paragraph"/>
    <w:basedOn w:val="a"/>
    <w:uiPriority w:val="34"/>
    <w:qFormat/>
    <w:rsid w:val="00DF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1986</Words>
  <Characters>1133</Characters>
  <Application>Microsoft Office Word</Application>
  <DocSecurity>0</DocSecurity>
  <Lines>9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5</cp:revision>
  <dcterms:created xsi:type="dcterms:W3CDTF">2017-10-01T23:46:00Z</dcterms:created>
  <dcterms:modified xsi:type="dcterms:W3CDTF">2017-10-27T10:24:00Z</dcterms:modified>
</cp:coreProperties>
</file>